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E1" w:rsidRPr="00DE7939" w:rsidRDefault="002A1CE1" w:rsidP="002A1CE1">
      <w:pPr>
        <w:outlineLvl w:val="2"/>
        <w:rPr>
          <w:rFonts w:ascii="Arial" w:hAnsi="Arial" w:cs="Arial"/>
          <w:b/>
          <w:bCs/>
          <w:lang w:val="de-DE"/>
        </w:rPr>
      </w:pPr>
      <w:r w:rsidRPr="00DE7939">
        <w:rPr>
          <w:rFonts w:ascii="Arial" w:hAnsi="Arial" w:cs="Arial"/>
          <w:b/>
          <w:bCs/>
          <w:lang w:val="de-DE"/>
        </w:rPr>
        <w:t>Neuer Abfallsack: Farbig und mehrsprachig</w:t>
      </w:r>
    </w:p>
    <w:p w:rsidR="006B0F51" w:rsidRPr="00DE7939" w:rsidRDefault="002A1CE1" w:rsidP="002A1CE1">
      <w:pPr>
        <w:rPr>
          <w:rFonts w:ascii="Arial" w:hAnsi="Arial" w:cs="Arial"/>
          <w:lang w:val="de-DE"/>
        </w:rPr>
      </w:pPr>
      <w:r w:rsidRPr="00DE7939">
        <w:rPr>
          <w:rFonts w:ascii="Arial" w:hAnsi="Arial" w:cs="Arial"/>
          <w:lang w:val="de-DE"/>
        </w:rPr>
        <w:br/>
        <w:t xml:space="preserve">Seit August werden die bekannten grauen Gebühren-Abfallsäcke des Zweckverbandes Abfallverwertung im Bezirk Horgen durch </w:t>
      </w:r>
      <w:r w:rsidR="006B0F51" w:rsidRPr="00DE7939">
        <w:rPr>
          <w:rFonts w:ascii="Arial" w:hAnsi="Arial" w:cs="Arial"/>
          <w:lang w:val="de-DE"/>
        </w:rPr>
        <w:t>farbig</w:t>
      </w:r>
      <w:r w:rsidRPr="00DE7939">
        <w:rPr>
          <w:rFonts w:ascii="Arial" w:hAnsi="Arial" w:cs="Arial"/>
          <w:lang w:val="de-DE"/>
        </w:rPr>
        <w:t xml:space="preserve">e ersetzt. Die Grundfarbe des neuen, qualitativ jedoch unveränderten Sackes ist weiss. </w:t>
      </w:r>
      <w:r w:rsidR="006B0F51" w:rsidRPr="00DE7939">
        <w:rPr>
          <w:rFonts w:ascii="Arial" w:hAnsi="Arial" w:cs="Arial"/>
          <w:lang w:val="de-DE"/>
        </w:rPr>
        <w:t xml:space="preserve">Verziert ist er mit orangefarbenen Schriftzügen, die ineinander verwoben sind. In diversen Sprachen steht „Abfall“ auf den </w:t>
      </w:r>
      <w:proofErr w:type="spellStart"/>
      <w:r w:rsidR="006B0F51" w:rsidRPr="00DE7939">
        <w:rPr>
          <w:rFonts w:ascii="Arial" w:hAnsi="Arial" w:cs="Arial"/>
          <w:lang w:val="de-DE"/>
        </w:rPr>
        <w:t>Güselsäcken</w:t>
      </w:r>
      <w:proofErr w:type="spellEnd"/>
      <w:r w:rsidR="006B0F51" w:rsidRPr="00DE7939">
        <w:rPr>
          <w:rFonts w:ascii="Arial" w:hAnsi="Arial" w:cs="Arial"/>
          <w:lang w:val="de-DE"/>
        </w:rPr>
        <w:t>.</w:t>
      </w:r>
    </w:p>
    <w:p w:rsidR="002A1CE1" w:rsidRDefault="002A1CE1" w:rsidP="002A1CE1">
      <w:pPr>
        <w:rPr>
          <w:rFonts w:ascii="Arial" w:hAnsi="Arial" w:cs="Arial"/>
          <w:color w:val="4B4B4B"/>
          <w:sz w:val="18"/>
          <w:szCs w:val="18"/>
          <w:lang w:val="de-DE"/>
        </w:rPr>
      </w:pPr>
      <w:r w:rsidRPr="00DE7939">
        <w:rPr>
          <w:rFonts w:ascii="Arial" w:hAnsi="Arial" w:cs="Arial"/>
          <w:lang w:val="de-DE"/>
        </w:rPr>
        <w:br/>
        <w:t xml:space="preserve">Die Einführung des weissen Sackes erfolgt in Etappen, die bisherigen können weiterhin </w:t>
      </w:r>
      <w:r w:rsidR="006B0F51" w:rsidRPr="00DE7939">
        <w:rPr>
          <w:rFonts w:ascii="Arial" w:hAnsi="Arial" w:cs="Arial"/>
          <w:lang w:val="de-DE"/>
        </w:rPr>
        <w:t xml:space="preserve">benutzt </w:t>
      </w:r>
      <w:r w:rsidRPr="00DE7939">
        <w:rPr>
          <w:rFonts w:ascii="Arial" w:hAnsi="Arial" w:cs="Arial"/>
          <w:lang w:val="de-DE"/>
        </w:rPr>
        <w:t>werden</w:t>
      </w:r>
      <w:r w:rsidRPr="00DE7939">
        <w:rPr>
          <w:rFonts w:ascii="Arial" w:hAnsi="Arial" w:cs="Arial"/>
          <w:sz w:val="18"/>
          <w:szCs w:val="18"/>
          <w:lang w:val="de-DE"/>
        </w:rPr>
        <w:t>.</w:t>
      </w:r>
      <w:r w:rsidRPr="00DE7939">
        <w:rPr>
          <w:rFonts w:ascii="Arial" w:hAnsi="Arial" w:cs="Arial"/>
          <w:sz w:val="18"/>
          <w:szCs w:val="18"/>
          <w:lang w:val="de-DE"/>
        </w:rPr>
        <w:br/>
      </w:r>
      <w:r>
        <w:rPr>
          <w:rFonts w:ascii="Arial" w:hAnsi="Arial" w:cs="Arial"/>
          <w:color w:val="4B4B4B"/>
          <w:sz w:val="18"/>
          <w:szCs w:val="18"/>
          <w:lang w:val="de-DE"/>
        </w:rPr>
        <w:br/>
      </w:r>
      <w:bookmarkStart w:id="0" w:name="_GoBack"/>
      <w:bookmarkEnd w:id="0"/>
    </w:p>
    <w:p w:rsidR="002A1CE1" w:rsidRDefault="002A1CE1" w:rsidP="002A1CE1">
      <w:pPr>
        <w:jc w:val="center"/>
        <w:rPr>
          <w:rFonts w:ascii="Arial" w:hAnsi="Arial" w:cs="Arial"/>
          <w:color w:val="4B4B4B"/>
          <w:sz w:val="18"/>
          <w:szCs w:val="18"/>
          <w:lang w:val="de-DE"/>
        </w:rPr>
      </w:pPr>
    </w:p>
    <w:p w:rsidR="006537AC" w:rsidRDefault="00F07D70">
      <w:r>
        <w:rPr>
          <w:rFonts w:ascii="Arial" w:hAnsi="Arial" w:cs="Arial"/>
          <w:noProof/>
          <w:color w:val="4B4B4B"/>
          <w:sz w:val="18"/>
          <w:szCs w:val="18"/>
          <w:lang w:eastAsia="de-CH"/>
        </w:rPr>
        <w:drawing>
          <wp:inline distT="0" distB="0" distL="0" distR="0" wp14:anchorId="1EB241BB" wp14:editId="379056A3">
            <wp:extent cx="2162175" cy="1609725"/>
            <wp:effectExtent l="0" t="0" r="9525" b="9525"/>
            <wp:docPr id="1" name="Grafik 1" descr="Neuer Abfalls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r Abfalls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39" w:rsidRDefault="00DE7939"/>
    <w:p w:rsidR="00DE7939" w:rsidRPr="00DE7939" w:rsidRDefault="00DE7939">
      <w:pPr>
        <w:rPr>
          <w:rFonts w:ascii="Arial" w:hAnsi="Arial" w:cs="Arial"/>
        </w:rPr>
      </w:pPr>
      <w:r w:rsidRPr="00DE7939">
        <w:rPr>
          <w:rFonts w:ascii="Arial" w:hAnsi="Arial" w:cs="Arial"/>
        </w:rPr>
        <w:t>Abfall und Energie</w:t>
      </w:r>
    </w:p>
    <w:sectPr w:rsidR="00DE7939" w:rsidRPr="00DE7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E1"/>
    <w:rsid w:val="002A1CE1"/>
    <w:rsid w:val="006537AC"/>
    <w:rsid w:val="006B0F51"/>
    <w:rsid w:val="00DE7939"/>
    <w:rsid w:val="00F07D70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6E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36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36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B36E8"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FB36E8"/>
    <w:pPr>
      <w:keepNext/>
      <w:jc w:val="center"/>
      <w:outlineLvl w:val="3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B36E8"/>
    <w:rPr>
      <w:rFonts w:ascii="Cambria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semiHidden/>
    <w:rsid w:val="00FB36E8"/>
    <w:rPr>
      <w:rFonts w:ascii="Cambria" w:hAnsi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B36E8"/>
    <w:rPr>
      <w:b/>
      <w:bCs/>
      <w:sz w:val="4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B36E8"/>
    <w:rPr>
      <w:rFonts w:ascii="Arial" w:hAnsi="Arial" w:cs="Arial"/>
      <w:sz w:val="32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FB36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FB36E8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styleId="Fett">
    <w:name w:val="Strong"/>
    <w:qFormat/>
    <w:rsid w:val="00FB36E8"/>
    <w:rPr>
      <w:b/>
      <w:bCs/>
    </w:rPr>
  </w:style>
  <w:style w:type="character" w:styleId="Hervorhebung">
    <w:name w:val="Emphasis"/>
    <w:qFormat/>
    <w:rsid w:val="00FB36E8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36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C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CE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6E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36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36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B36E8"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FB36E8"/>
    <w:pPr>
      <w:keepNext/>
      <w:jc w:val="center"/>
      <w:outlineLvl w:val="3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B36E8"/>
    <w:rPr>
      <w:rFonts w:ascii="Cambria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semiHidden/>
    <w:rsid w:val="00FB36E8"/>
    <w:rPr>
      <w:rFonts w:ascii="Cambria" w:hAnsi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B36E8"/>
    <w:rPr>
      <w:b/>
      <w:bCs/>
      <w:sz w:val="4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B36E8"/>
    <w:rPr>
      <w:rFonts w:ascii="Arial" w:hAnsi="Arial" w:cs="Arial"/>
      <w:sz w:val="32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FB36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FB36E8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styleId="Fett">
    <w:name w:val="Strong"/>
    <w:qFormat/>
    <w:rsid w:val="00FB36E8"/>
    <w:rPr>
      <w:b/>
      <w:bCs/>
    </w:rPr>
  </w:style>
  <w:style w:type="character" w:styleId="Hervorhebung">
    <w:name w:val="Emphasis"/>
    <w:qFormat/>
    <w:rsid w:val="00FB36E8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36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C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CE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Vassella Marianne</dc:creator>
  <cp:lastModifiedBy>Vassella Marianne</cp:lastModifiedBy>
  <cp:revision>2</cp:revision>
  <cp:lastPrinted>2012-10-18T06:53:00Z</cp:lastPrinted>
  <dcterms:created xsi:type="dcterms:W3CDTF">2012-10-18T09:07:00Z</dcterms:created>
  <dcterms:modified xsi:type="dcterms:W3CDTF">2012-10-18T09:07:00Z</dcterms:modified>
</cp:coreProperties>
</file>